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5C6295">
      <w:pPr>
        <w:ind w:left="0" w:firstLine="0"/>
        <w:rPr>
          <w:rFonts w:ascii="Times New Roman" w:hAnsi="Times New Roman" w:cs="Times New Roman"/>
          <w:b/>
          <w:sz w:val="24"/>
          <w:szCs w:val="24"/>
        </w:rPr>
      </w:pPr>
    </w:p>
    <w:p w:rsidR="005C6295" w:rsidRPr="005C6295" w:rsidP="00014F17">
      <w:pPr>
        <w:jc w:val="center"/>
        <w:rPr>
          <w:rFonts w:ascii="Times New Roman" w:hAnsi="Times New Roman" w:cs="Times New Roman"/>
          <w:sz w:val="24"/>
          <w:szCs w:val="24"/>
        </w:rPr>
      </w:pPr>
      <w:r w:rsidRPr="005C6295">
        <w:rPr>
          <w:rFonts w:ascii="Times New Roman" w:hAnsi="Times New Roman" w:cs="Times New Roman"/>
          <w:sz w:val="24"/>
          <w:szCs w:val="24"/>
        </w:rPr>
        <w:t>Healthcare discussion</w:t>
      </w:r>
    </w:p>
    <w:p w:rsidR="005C6295" w:rsidRPr="005C6295" w:rsidP="00014F17">
      <w:pPr>
        <w:jc w:val="center"/>
        <w:rPr>
          <w:rFonts w:ascii="Times New Roman" w:hAnsi="Times New Roman" w:cs="Times New Roman"/>
          <w:sz w:val="24"/>
          <w:szCs w:val="24"/>
        </w:rPr>
      </w:pPr>
      <w:r w:rsidRPr="005C6295">
        <w:rPr>
          <w:rFonts w:ascii="Times New Roman" w:hAnsi="Times New Roman" w:cs="Times New Roman"/>
          <w:sz w:val="24"/>
          <w:szCs w:val="24"/>
        </w:rPr>
        <w:t xml:space="preserve">Student’s Name </w:t>
      </w:r>
    </w:p>
    <w:p w:rsidR="005C6295" w:rsidRPr="005C6295" w:rsidP="00014F17">
      <w:pPr>
        <w:jc w:val="center"/>
        <w:rPr>
          <w:rFonts w:ascii="Times New Roman" w:hAnsi="Times New Roman" w:cs="Times New Roman"/>
          <w:sz w:val="24"/>
          <w:szCs w:val="24"/>
        </w:rPr>
      </w:pPr>
      <w:r w:rsidRPr="005C6295">
        <w:rPr>
          <w:rFonts w:ascii="Times New Roman" w:hAnsi="Times New Roman" w:cs="Times New Roman"/>
          <w:sz w:val="24"/>
          <w:szCs w:val="24"/>
        </w:rPr>
        <w:t xml:space="preserve">Institutional Affiliation </w:t>
      </w:r>
    </w:p>
    <w:p w:rsidR="005C6295" w:rsidRPr="005C6295" w:rsidP="00014F17">
      <w:pPr>
        <w:jc w:val="center"/>
        <w:rPr>
          <w:rFonts w:ascii="Times New Roman" w:hAnsi="Times New Roman" w:cs="Times New Roman"/>
          <w:sz w:val="24"/>
          <w:szCs w:val="24"/>
        </w:rPr>
      </w:pPr>
      <w:r w:rsidRPr="005C6295">
        <w:rPr>
          <w:rFonts w:ascii="Times New Roman" w:hAnsi="Times New Roman" w:cs="Times New Roman"/>
          <w:sz w:val="24"/>
          <w:szCs w:val="24"/>
        </w:rPr>
        <w:t xml:space="preserve">Date </w:t>
      </w:r>
    </w:p>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014F17">
      <w:pPr>
        <w:jc w:val="center"/>
        <w:rPr>
          <w:rFonts w:ascii="Times New Roman" w:hAnsi="Times New Roman" w:cs="Times New Roman"/>
          <w:b/>
          <w:sz w:val="24"/>
          <w:szCs w:val="24"/>
        </w:rPr>
      </w:pPr>
    </w:p>
    <w:p w:rsidR="005C6295" w:rsidP="005C6295">
      <w:pPr>
        <w:ind w:left="0" w:firstLine="0"/>
        <w:rPr>
          <w:rFonts w:ascii="Times New Roman" w:hAnsi="Times New Roman" w:cs="Times New Roman"/>
          <w:b/>
          <w:sz w:val="24"/>
          <w:szCs w:val="24"/>
        </w:rPr>
      </w:pPr>
    </w:p>
    <w:p w:rsidR="005C6295" w:rsidP="005C6295">
      <w:pPr>
        <w:ind w:left="0" w:firstLine="0"/>
        <w:rPr>
          <w:rFonts w:ascii="Times New Roman" w:hAnsi="Times New Roman" w:cs="Times New Roman"/>
          <w:b/>
          <w:sz w:val="24"/>
          <w:szCs w:val="24"/>
        </w:rPr>
      </w:pPr>
    </w:p>
    <w:p w:rsidR="007148F8" w:rsidRPr="007561FF" w:rsidP="00014F17">
      <w:pPr>
        <w:jc w:val="center"/>
        <w:rPr>
          <w:rFonts w:ascii="Times New Roman" w:hAnsi="Times New Roman" w:cs="Times New Roman"/>
          <w:b/>
          <w:sz w:val="24"/>
          <w:szCs w:val="24"/>
        </w:rPr>
      </w:pPr>
      <w:r w:rsidRPr="007561FF">
        <w:rPr>
          <w:rFonts w:ascii="Times New Roman" w:hAnsi="Times New Roman" w:cs="Times New Roman"/>
          <w:b/>
          <w:sz w:val="24"/>
          <w:szCs w:val="24"/>
        </w:rPr>
        <w:t>Healthcare discussion</w:t>
      </w:r>
    </w:p>
    <w:p w:rsidR="007561FF" w:rsidRPr="007561FF" w:rsidP="00014F17">
      <w:pPr>
        <w:jc w:val="center"/>
        <w:rPr>
          <w:rFonts w:ascii="Times New Roman" w:hAnsi="Times New Roman" w:cs="Times New Roman"/>
          <w:b/>
          <w:sz w:val="24"/>
          <w:szCs w:val="24"/>
        </w:rPr>
      </w:pPr>
      <w:r w:rsidRPr="007561FF">
        <w:rPr>
          <w:rFonts w:ascii="Times New Roman" w:hAnsi="Times New Roman" w:cs="Times New Roman"/>
          <w:b/>
          <w:sz w:val="24"/>
          <w:szCs w:val="24"/>
        </w:rPr>
        <w:t>Discussion #1</w:t>
      </w:r>
    </w:p>
    <w:p w:rsidR="00B52E70" w:rsidRPr="007561FF" w:rsidP="00745EE1">
      <w:pPr>
        <w:ind w:left="0"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A </w:t>
      </w:r>
      <w:r w:rsidRPr="007561FF" w:rsidR="001A46F0">
        <w:rPr>
          <w:rFonts w:ascii="Times New Roman" w:hAnsi="Times New Roman" w:cs="Times New Roman"/>
          <w:sz w:val="24"/>
          <w:szCs w:val="24"/>
        </w:rPr>
        <w:t>conflict</w:t>
      </w:r>
      <w:r>
        <w:rPr>
          <w:rFonts w:ascii="Times New Roman" w:hAnsi="Times New Roman" w:cs="Times New Roman"/>
          <w:sz w:val="24"/>
          <w:szCs w:val="24"/>
        </w:rPr>
        <w:t xml:space="preserve"> exists</w:t>
      </w:r>
      <w:r w:rsidRPr="007561FF" w:rsidR="001A46F0">
        <w:rPr>
          <w:rFonts w:ascii="Times New Roman" w:hAnsi="Times New Roman" w:cs="Times New Roman"/>
          <w:sz w:val="24"/>
          <w:szCs w:val="24"/>
        </w:rPr>
        <w:t xml:space="preserve"> between the interests of religion and public health. The two end up overlapping often. In particular, Christianity has many canonical texts containing famous passages that deal with a disease that guide ad dictate how healthcare activities are carried out. </w:t>
      </w:r>
      <w:r w:rsidRPr="007561FF" w:rsidR="00FE4687">
        <w:rPr>
          <w:rFonts w:ascii="Times New Roman" w:hAnsi="Times New Roman" w:cs="Times New Roman"/>
          <w:sz w:val="24"/>
          <w:szCs w:val="24"/>
        </w:rPr>
        <w:t>A good dilemma concerns the controversial topic of abortion. Christian Bible states that God is the giver of life, and no one has the aut</w:t>
      </w:r>
      <w:r w:rsidR="00D06EC8">
        <w:rPr>
          <w:rFonts w:ascii="Times New Roman" w:hAnsi="Times New Roman" w:cs="Times New Roman"/>
          <w:sz w:val="24"/>
          <w:szCs w:val="24"/>
        </w:rPr>
        <w:t xml:space="preserve">hority to take the life of another (Muyskens, </w:t>
      </w:r>
      <w:r w:rsidRPr="00D06EC8" w:rsidR="00D06EC8">
        <w:rPr>
          <w:rFonts w:ascii="Times New Roman" w:hAnsi="Times New Roman" w:cs="Times New Roman"/>
          <w:sz w:val="24"/>
          <w:szCs w:val="24"/>
        </w:rPr>
        <w:t xml:space="preserve">1983). </w:t>
      </w:r>
      <w:r w:rsidRPr="007561FF" w:rsidR="00FE4687">
        <w:rPr>
          <w:rFonts w:ascii="Times New Roman" w:hAnsi="Times New Roman" w:cs="Times New Roman"/>
          <w:sz w:val="24"/>
          <w:szCs w:val="24"/>
        </w:rPr>
        <w:t xml:space="preserve"> Life is also regarded as sacred. </w:t>
      </w:r>
      <w:r w:rsidRPr="007561FF" w:rsidR="00B20FE3">
        <w:rPr>
          <w:rFonts w:ascii="Times New Roman" w:hAnsi="Times New Roman" w:cs="Times New Roman"/>
          <w:sz w:val="24"/>
          <w:szCs w:val="24"/>
        </w:rPr>
        <w:t xml:space="preserve">One of the </w:t>
      </w:r>
      <w:r w:rsidRPr="007561FF" w:rsidR="0078048B">
        <w:rPr>
          <w:rFonts w:ascii="Times New Roman" w:hAnsi="Times New Roman" w:cs="Times New Roman"/>
          <w:sz w:val="24"/>
          <w:szCs w:val="24"/>
        </w:rPr>
        <w:t>Ten Commandments</w:t>
      </w:r>
      <w:r w:rsidRPr="007561FF" w:rsidR="00B20FE3">
        <w:rPr>
          <w:rFonts w:ascii="Times New Roman" w:hAnsi="Times New Roman" w:cs="Times New Roman"/>
          <w:sz w:val="24"/>
          <w:szCs w:val="24"/>
        </w:rPr>
        <w:t xml:space="preserve"> in the bible prohibits murder. Many Christians believe that the fetus is a human being and should be treated with dignity like a normal human being</w:t>
      </w:r>
      <w:r w:rsidRPr="00BE5A89" w:rsidR="00BE5A89">
        <w:t xml:space="preserve"> </w:t>
      </w:r>
      <w:r w:rsidR="00D06EC8">
        <w:t>(</w:t>
      </w:r>
      <w:r w:rsidR="00D06EC8">
        <w:rPr>
          <w:rFonts w:ascii="Times New Roman" w:hAnsi="Times New Roman" w:cs="Times New Roman"/>
          <w:sz w:val="24"/>
          <w:szCs w:val="24"/>
        </w:rPr>
        <w:t xml:space="preserve">Beckwith, </w:t>
      </w:r>
      <w:r w:rsidRPr="00D06EC8" w:rsidR="00D06EC8">
        <w:rPr>
          <w:rFonts w:ascii="Times New Roman" w:hAnsi="Times New Roman" w:cs="Times New Roman"/>
          <w:sz w:val="24"/>
          <w:szCs w:val="24"/>
        </w:rPr>
        <w:t>2007).</w:t>
      </w:r>
      <w:r w:rsidRPr="007561FF" w:rsidR="00B20FE3">
        <w:rPr>
          <w:rFonts w:ascii="Times New Roman" w:hAnsi="Times New Roman" w:cs="Times New Roman"/>
          <w:sz w:val="24"/>
          <w:szCs w:val="24"/>
        </w:rPr>
        <w:t xml:space="preserve"> This is one of the famous </w:t>
      </w:r>
      <w:r w:rsidRPr="007561FF" w:rsidR="0078048B">
        <w:rPr>
          <w:rFonts w:ascii="Times New Roman" w:hAnsi="Times New Roman" w:cs="Times New Roman"/>
          <w:sz w:val="24"/>
          <w:szCs w:val="24"/>
        </w:rPr>
        <w:t>arguments</w:t>
      </w:r>
      <w:r w:rsidRPr="007561FF" w:rsidR="00B20FE3">
        <w:rPr>
          <w:rFonts w:ascii="Times New Roman" w:hAnsi="Times New Roman" w:cs="Times New Roman"/>
          <w:sz w:val="24"/>
          <w:szCs w:val="24"/>
        </w:rPr>
        <w:t xml:space="preserve"> </w:t>
      </w:r>
      <w:r w:rsidRPr="007561FF" w:rsidR="0078048B">
        <w:rPr>
          <w:rFonts w:ascii="Times New Roman" w:hAnsi="Times New Roman" w:cs="Times New Roman"/>
          <w:sz w:val="24"/>
          <w:szCs w:val="24"/>
        </w:rPr>
        <w:t>presented</w:t>
      </w:r>
      <w:r w:rsidRPr="007561FF" w:rsidR="00B20FE3">
        <w:rPr>
          <w:rFonts w:ascii="Times New Roman" w:hAnsi="Times New Roman" w:cs="Times New Roman"/>
          <w:sz w:val="24"/>
          <w:szCs w:val="24"/>
        </w:rPr>
        <w:t xml:space="preserve"> by pro-life crusaders. The situation becomes complicated when the fetus poses a threa</w:t>
      </w:r>
      <w:r w:rsidRPr="007561FF" w:rsidR="0078048B">
        <w:rPr>
          <w:rFonts w:ascii="Times New Roman" w:hAnsi="Times New Roman" w:cs="Times New Roman"/>
          <w:sz w:val="24"/>
          <w:szCs w:val="24"/>
        </w:rPr>
        <w:t>t to the mother during delivery or pregnancy. Which route do we follow? Carry out an abortion and save the mother's life or refuse to carry the abortion and risk killing the mother and the fetus?</w:t>
      </w:r>
      <w:r w:rsidRPr="007561FF" w:rsidR="00014F17">
        <w:rPr>
          <w:rFonts w:ascii="Times New Roman" w:hAnsi="Times New Roman" w:cs="Times New Roman"/>
          <w:sz w:val="24"/>
          <w:szCs w:val="24"/>
        </w:rPr>
        <w:t xml:space="preserve"> The former would be in accordance with the bible, while the latter would be going against the bible. Healthcare ethics require a health worker to uphold the principle of beneficence</w:t>
      </w:r>
      <w:r w:rsidR="00D06EC8">
        <w:rPr>
          <w:rFonts w:ascii="Times New Roman" w:hAnsi="Times New Roman" w:cs="Times New Roman"/>
          <w:sz w:val="24"/>
          <w:szCs w:val="24"/>
        </w:rPr>
        <w:t xml:space="preserve"> </w:t>
      </w:r>
      <w:r w:rsidRPr="00D06EC8" w:rsidR="00D06EC8">
        <w:rPr>
          <w:rFonts w:ascii="Times New Roman" w:hAnsi="Times New Roman" w:cs="Times New Roman"/>
          <w:sz w:val="24"/>
          <w:szCs w:val="24"/>
        </w:rPr>
        <w:t>(Kennedy, 2004)</w:t>
      </w:r>
      <w:r w:rsidRPr="00D06EC8" w:rsidR="00014F17">
        <w:rPr>
          <w:rFonts w:ascii="Times New Roman" w:hAnsi="Times New Roman" w:cs="Times New Roman"/>
          <w:sz w:val="24"/>
          <w:szCs w:val="24"/>
        </w:rPr>
        <w:t>.</w:t>
      </w:r>
      <w:r w:rsidRPr="007561FF" w:rsidR="00014F17">
        <w:rPr>
          <w:rFonts w:ascii="Times New Roman" w:hAnsi="Times New Roman" w:cs="Times New Roman"/>
          <w:sz w:val="24"/>
          <w:szCs w:val="24"/>
        </w:rPr>
        <w:t xml:space="preserve"> Using the "Principles of the Ethical Practice of Public Health" of beneficence, I would carry out an abortion to save the mother's life. </w:t>
      </w:r>
    </w:p>
    <w:p w:rsidR="006977FA" w:rsidRPr="007561FF" w:rsidP="007561FF">
      <w:pPr>
        <w:ind w:left="0" w:firstLine="0"/>
        <w:jc w:val="center"/>
        <w:rPr>
          <w:rFonts w:ascii="Times New Roman" w:hAnsi="Times New Roman" w:cs="Times New Roman"/>
          <w:b/>
          <w:sz w:val="24"/>
          <w:szCs w:val="24"/>
        </w:rPr>
      </w:pPr>
      <w:r w:rsidRPr="007561FF">
        <w:rPr>
          <w:rFonts w:ascii="Times New Roman" w:hAnsi="Times New Roman" w:cs="Times New Roman"/>
          <w:b/>
          <w:sz w:val="24"/>
          <w:szCs w:val="24"/>
        </w:rPr>
        <w:t xml:space="preserve">Discussion </w:t>
      </w:r>
      <w:r w:rsidRPr="007561FF" w:rsidR="007561FF">
        <w:rPr>
          <w:rFonts w:ascii="Times New Roman" w:hAnsi="Times New Roman" w:cs="Times New Roman"/>
          <w:b/>
          <w:sz w:val="24"/>
          <w:szCs w:val="24"/>
        </w:rPr>
        <w:t>#</w:t>
      </w:r>
      <w:r w:rsidRPr="007561FF">
        <w:rPr>
          <w:rFonts w:ascii="Times New Roman" w:hAnsi="Times New Roman" w:cs="Times New Roman"/>
          <w:b/>
          <w:sz w:val="24"/>
          <w:szCs w:val="24"/>
        </w:rPr>
        <w:t>2</w:t>
      </w:r>
    </w:p>
    <w:p w:rsidR="006977FA" w:rsidRPr="007561FF" w:rsidP="007561FF">
      <w:pPr>
        <w:ind w:left="0" w:firstLine="720"/>
        <w:rPr>
          <w:rFonts w:ascii="Times New Roman" w:hAnsi="Times New Roman" w:cs="Times New Roman"/>
          <w:sz w:val="24"/>
          <w:szCs w:val="24"/>
        </w:rPr>
      </w:pPr>
      <w:r w:rsidRPr="007561FF">
        <w:rPr>
          <w:rFonts w:ascii="Times New Roman" w:hAnsi="Times New Roman" w:cs="Times New Roman"/>
          <w:sz w:val="24"/>
          <w:szCs w:val="24"/>
        </w:rPr>
        <w:t xml:space="preserve">In the Flint case study, the message I would deliver to the affected community would be different from the message I would deliver to the policymakers. To the affected community, I would give them a message of hope that the necessary measures are being undertaken and that the issue will be solved in earnest. </w:t>
      </w:r>
      <w:r w:rsidRPr="007561FF" w:rsidR="00AF58D5">
        <w:rPr>
          <w:rFonts w:ascii="Times New Roman" w:hAnsi="Times New Roman" w:cs="Times New Roman"/>
          <w:sz w:val="24"/>
          <w:szCs w:val="24"/>
        </w:rPr>
        <w:t>I would ensure that the community feels cared for and not neglected.</w:t>
      </w:r>
      <w:r w:rsidRPr="007561FF" w:rsidR="00B108E3">
        <w:rPr>
          <w:rFonts w:ascii="Times New Roman" w:hAnsi="Times New Roman" w:cs="Times New Roman"/>
          <w:sz w:val="24"/>
          <w:szCs w:val="24"/>
        </w:rPr>
        <w:t xml:space="preserve"> </w:t>
      </w:r>
      <w:r w:rsidRPr="007561FF" w:rsidR="00B108E3">
        <w:rPr>
          <w:rFonts w:ascii="Times New Roman" w:hAnsi="Times New Roman" w:cs="Times New Roman"/>
          <w:sz w:val="24"/>
          <w:szCs w:val="24"/>
        </w:rPr>
        <w:t xml:space="preserve">I would let them know that officials are aware of the dangers that lead mineral poses to their health and </w:t>
      </w:r>
      <w:r w:rsidRPr="007561FF" w:rsidR="00043311">
        <w:rPr>
          <w:rFonts w:ascii="Times New Roman" w:hAnsi="Times New Roman" w:cs="Times New Roman"/>
          <w:sz w:val="24"/>
          <w:szCs w:val="24"/>
        </w:rPr>
        <w:t xml:space="preserve">that actions are being taken to ensure the community gets safe drinking water. </w:t>
      </w:r>
    </w:p>
    <w:p w:rsidR="00BE5E02" w:rsidP="00A22DDB">
      <w:pPr>
        <w:ind w:left="0" w:firstLine="720"/>
        <w:rPr>
          <w:rFonts w:ascii="Times New Roman" w:hAnsi="Times New Roman" w:cs="Times New Roman"/>
          <w:sz w:val="24"/>
          <w:szCs w:val="24"/>
        </w:rPr>
      </w:pPr>
      <w:r w:rsidRPr="007561FF">
        <w:rPr>
          <w:rFonts w:ascii="Times New Roman" w:hAnsi="Times New Roman" w:cs="Times New Roman"/>
          <w:sz w:val="24"/>
          <w:szCs w:val="24"/>
        </w:rPr>
        <w:t>To the officials, it would be a d</w:t>
      </w:r>
      <w:r w:rsidR="00A22DDB">
        <w:rPr>
          <w:rFonts w:ascii="Times New Roman" w:hAnsi="Times New Roman" w:cs="Times New Roman"/>
          <w:sz w:val="24"/>
          <w:szCs w:val="24"/>
        </w:rPr>
        <w:t>ifferent language</w:t>
      </w:r>
      <w:r w:rsidRPr="007561FF">
        <w:rPr>
          <w:rFonts w:ascii="Times New Roman" w:hAnsi="Times New Roman" w:cs="Times New Roman"/>
          <w:sz w:val="24"/>
          <w:szCs w:val="24"/>
        </w:rPr>
        <w:t xml:space="preserve">. I would ensure that I provoke them to hasten the activities of making sure that the water is safe for the community. </w:t>
      </w:r>
      <w:r w:rsidRPr="007561FF" w:rsidR="00532CCE">
        <w:rPr>
          <w:rFonts w:ascii="Times New Roman" w:hAnsi="Times New Roman" w:cs="Times New Roman"/>
          <w:sz w:val="24"/>
          <w:szCs w:val="24"/>
        </w:rPr>
        <w:t xml:space="preserve">I would threaten them with legal action if they failed to resolve the issue. </w:t>
      </w:r>
      <w:r w:rsidRPr="007561FF" w:rsidR="004932C8">
        <w:rPr>
          <w:rFonts w:ascii="Times New Roman" w:hAnsi="Times New Roman" w:cs="Times New Roman"/>
          <w:sz w:val="24"/>
          <w:szCs w:val="24"/>
        </w:rPr>
        <w:t xml:space="preserve">The Regional EPA administrator would be the first person to confront for overlooking the issue. </w:t>
      </w: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P="00A22DDB">
      <w:pPr>
        <w:ind w:left="0" w:firstLine="720"/>
        <w:rPr>
          <w:rFonts w:ascii="Times New Roman" w:hAnsi="Times New Roman" w:cs="Times New Roman"/>
          <w:sz w:val="24"/>
          <w:szCs w:val="24"/>
        </w:rPr>
      </w:pPr>
    </w:p>
    <w:p w:rsidR="00BE5A89" w:rsidRPr="00BE5A89" w:rsidP="00BE5A89">
      <w:pPr>
        <w:jc w:val="center"/>
        <w:rPr>
          <w:rFonts w:ascii="Times New Roman" w:hAnsi="Times New Roman" w:cs="Times New Roman"/>
          <w:b/>
          <w:sz w:val="24"/>
          <w:szCs w:val="24"/>
        </w:rPr>
      </w:pPr>
      <w:r w:rsidRPr="00BE5A89">
        <w:rPr>
          <w:rFonts w:ascii="Times New Roman" w:hAnsi="Times New Roman" w:cs="Times New Roman"/>
          <w:b/>
          <w:sz w:val="24"/>
          <w:szCs w:val="24"/>
        </w:rPr>
        <w:t>References</w:t>
      </w:r>
    </w:p>
    <w:p w:rsidR="005C6295" w:rsidRPr="007561FF" w:rsidP="00BE5A89">
      <w:pPr>
        <w:rPr>
          <w:rFonts w:ascii="Times New Roman" w:hAnsi="Times New Roman" w:cs="Times New Roman"/>
          <w:sz w:val="24"/>
          <w:szCs w:val="24"/>
        </w:rPr>
      </w:pPr>
      <w:r w:rsidRPr="00BE5A89">
        <w:rPr>
          <w:rFonts w:ascii="Times New Roman" w:hAnsi="Times New Roman" w:cs="Times New Roman"/>
          <w:sz w:val="24"/>
          <w:szCs w:val="24"/>
        </w:rPr>
        <w:t>Beckwith, F. J. (2007). Defending life: A moral and legal case against abortion choice. Cambridge University Press.</w:t>
      </w:r>
    </w:p>
    <w:p w:rsidR="005C6295" w:rsidP="00BE5A89">
      <w:pPr>
        <w:rPr>
          <w:rFonts w:ascii="Times New Roman" w:hAnsi="Times New Roman" w:cs="Times New Roman"/>
          <w:sz w:val="24"/>
          <w:szCs w:val="24"/>
        </w:rPr>
      </w:pPr>
      <w:r w:rsidRPr="00BE5A89">
        <w:rPr>
          <w:rFonts w:ascii="Times New Roman" w:hAnsi="Times New Roman" w:cs="Times New Roman"/>
          <w:sz w:val="24"/>
          <w:szCs w:val="24"/>
        </w:rPr>
        <w:t>Kennedy, W. (2004). Beneficence and Autonomy in Nursing a Moral Dilemma. British Journal of Perioperative Nursing (United Kingdom), 14(11), 500-506.</w:t>
      </w:r>
    </w:p>
    <w:p w:rsidR="005C6295" w:rsidP="00BE5A89">
      <w:pPr>
        <w:rPr>
          <w:rFonts w:ascii="Times New Roman" w:hAnsi="Times New Roman" w:cs="Times New Roman"/>
          <w:sz w:val="24"/>
          <w:szCs w:val="24"/>
        </w:rPr>
      </w:pPr>
      <w:r w:rsidRPr="00BE5A89">
        <w:rPr>
          <w:rFonts w:ascii="Times New Roman" w:hAnsi="Times New Roman" w:cs="Times New Roman"/>
          <w:sz w:val="24"/>
          <w:szCs w:val="24"/>
        </w:rPr>
        <w:t>Muyskens, J. L. (1983). Moral problems in nursing. Business and Professional Ethics Journal, 2(2), 93-96.</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3720625"/>
      <w:docPartObj>
        <w:docPartGallery w:val="Page Numbers (Top of Page)"/>
        <w:docPartUnique/>
      </w:docPartObj>
    </w:sdtPr>
    <w:sdtEndPr>
      <w:rPr>
        <w:rFonts w:ascii="Times New Roman" w:hAnsi="Times New Roman" w:cs="Times New Roman"/>
        <w:noProof/>
        <w:sz w:val="24"/>
        <w:szCs w:val="24"/>
      </w:rPr>
    </w:sdtEndPr>
    <w:sdtContent>
      <w:p w:rsidR="005C6295" w:rsidRPr="005C6295">
        <w:pPr>
          <w:pStyle w:val="Header"/>
          <w:jc w:val="right"/>
          <w:rPr>
            <w:rFonts w:ascii="Times New Roman" w:hAnsi="Times New Roman" w:cs="Times New Roman"/>
            <w:sz w:val="24"/>
            <w:szCs w:val="24"/>
          </w:rPr>
        </w:pPr>
        <w:r w:rsidRPr="005C6295">
          <w:rPr>
            <w:rFonts w:ascii="Times New Roman" w:hAnsi="Times New Roman" w:cs="Times New Roman"/>
            <w:sz w:val="24"/>
            <w:szCs w:val="24"/>
          </w:rPr>
          <w:fldChar w:fldCharType="begin"/>
        </w:r>
        <w:r w:rsidRPr="005C6295">
          <w:rPr>
            <w:rFonts w:ascii="Times New Roman" w:hAnsi="Times New Roman" w:cs="Times New Roman"/>
            <w:sz w:val="24"/>
            <w:szCs w:val="24"/>
          </w:rPr>
          <w:instrText xml:space="preserve"> PAGE   \* MERGEFORMAT </w:instrText>
        </w:r>
        <w:r w:rsidRPr="005C6295">
          <w:rPr>
            <w:rFonts w:ascii="Times New Roman" w:hAnsi="Times New Roman" w:cs="Times New Roman"/>
            <w:sz w:val="24"/>
            <w:szCs w:val="24"/>
          </w:rPr>
          <w:fldChar w:fldCharType="separate"/>
        </w:r>
        <w:r>
          <w:rPr>
            <w:rFonts w:ascii="Times New Roman" w:hAnsi="Times New Roman" w:cs="Times New Roman"/>
            <w:noProof/>
            <w:sz w:val="24"/>
            <w:szCs w:val="24"/>
          </w:rPr>
          <w:t>4</w:t>
        </w:r>
        <w:r w:rsidRPr="005C6295">
          <w:rPr>
            <w:rFonts w:ascii="Times New Roman" w:hAnsi="Times New Roman" w:cs="Times New Roman"/>
            <w:noProof/>
            <w:sz w:val="24"/>
            <w:szCs w:val="24"/>
          </w:rPr>
          <w:fldChar w:fldCharType="end"/>
        </w:r>
      </w:p>
    </w:sdtContent>
  </w:sdt>
  <w:p w:rsidR="005C62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684"/>
    <w:rsid w:val="00014F17"/>
    <w:rsid w:val="00043311"/>
    <w:rsid w:val="001A46F0"/>
    <w:rsid w:val="00214684"/>
    <w:rsid w:val="004932C8"/>
    <w:rsid w:val="00532CCE"/>
    <w:rsid w:val="005C6295"/>
    <w:rsid w:val="006977FA"/>
    <w:rsid w:val="007148F8"/>
    <w:rsid w:val="00745EE1"/>
    <w:rsid w:val="007561FF"/>
    <w:rsid w:val="0078048B"/>
    <w:rsid w:val="00A22DDB"/>
    <w:rsid w:val="00AF58D5"/>
    <w:rsid w:val="00B108E3"/>
    <w:rsid w:val="00B20FE3"/>
    <w:rsid w:val="00B52E70"/>
    <w:rsid w:val="00BE5A89"/>
    <w:rsid w:val="00BE5E02"/>
    <w:rsid w:val="00CA4C53"/>
    <w:rsid w:val="00CD2C03"/>
    <w:rsid w:val="00D06EC8"/>
    <w:rsid w:val="00FE46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10C7A24"/>
  <w15:chartTrackingRefBased/>
  <w15:docId w15:val="{DE80CCBF-6F3D-4A0E-A652-A97FC9036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295"/>
  </w:style>
  <w:style w:type="paragraph" w:styleId="Footer">
    <w:name w:val="footer"/>
    <w:basedOn w:val="Normal"/>
    <w:link w:val="FooterChar"/>
    <w:uiPriority w:val="99"/>
    <w:unhideWhenUsed/>
    <w:rsid w:val="005C6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dcterms:created xsi:type="dcterms:W3CDTF">2021-01-26T03:18:00Z</dcterms:created>
  <dcterms:modified xsi:type="dcterms:W3CDTF">2021-01-26T04:22:00Z</dcterms:modified>
</cp:coreProperties>
</file>